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beforeAutospacing="0" w:after="0" w:afterAutospacing="0"/>
        <w:jc w:val="left"/>
        <w:textAlignment w:val="baseline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附件1：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beforeAutospacing="0" w:after="313" w:afterLines="100" w:afterAutospacing="0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北部湾大学2019年硕士研究生拟录取成绩要求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根据《北部湾大学2019年硕士研究生复试、录取工作公告》，细化拟录取成绩要求：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1.复试的总分大于等于180分；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2.综合素质面试成绩大于等于60分；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3.考试总成绩（含初试，复试）从高到底依次录取。</w:t>
      </w:r>
      <w:bookmarkStart w:id="0" w:name="_GoBack"/>
      <w:bookmarkEnd w:id="0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北部湾大学研究生招生领导小组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2019年4月1日</w:t>
      </w:r>
    </w:p>
    <w:p>
      <w:pPr>
        <w:ind w:firstLine="600" w:firstLineChars="200"/>
        <w:rPr>
          <w:rFonts w:ascii="宋体" w:hAnsi="宋体" w:eastAsia="宋体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FA8"/>
    <w:rsid w:val="005F2335"/>
    <w:rsid w:val="006116EB"/>
    <w:rsid w:val="009D0407"/>
    <w:rsid w:val="00A75F7B"/>
    <w:rsid w:val="00D83FA8"/>
    <w:rsid w:val="00E3226F"/>
    <w:rsid w:val="7309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basedOn w:val="4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</Words>
  <Characters>176</Characters>
  <Lines>1</Lines>
  <Paragraphs>1</Paragraphs>
  <TotalTime>61</TotalTime>
  <ScaleCrop>false</ScaleCrop>
  <LinksUpToDate>false</LinksUpToDate>
  <CharactersWithSpaces>205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2019-04-01T02:31:00Z</dcterms:created>
  <dc:creator>acer</dc:creator>
  <cp:lastModifiedBy>巴拉巴拉</cp:lastModifiedBy>
  <cp:lastPrinted>2019-04-01T02:43:00Z</cp:lastPrinted>
  <dcterms:modified xsi:type="dcterms:W3CDTF">2019-04-01T08:52:10Z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